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CAC" w:rsidRDefault="00DB1CAC" w:rsidP="00DB1CAC">
      <w:pPr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5E573426" wp14:editId="52786F45">
            <wp:extent cx="3533775" cy="135247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S logo 2017 TMC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5713" cy="1360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CAC" w:rsidRDefault="00DB1CAC" w:rsidP="00DB1CAC">
      <w:pPr>
        <w:rPr>
          <w:rFonts w:ascii="Arial" w:hAnsi="Arial" w:cs="Arial"/>
          <w:b/>
          <w:sz w:val="24"/>
        </w:rPr>
      </w:pPr>
    </w:p>
    <w:p w:rsidR="00DB1CAC" w:rsidRPr="00576059" w:rsidRDefault="00DB1CAC" w:rsidP="00DB1CAC">
      <w:pPr>
        <w:rPr>
          <w:rFonts w:ascii="Arial" w:hAnsi="Arial" w:cs="Arial"/>
          <w:b/>
          <w:sz w:val="24"/>
        </w:rPr>
      </w:pPr>
      <w:r w:rsidRPr="00576059">
        <w:rPr>
          <w:rFonts w:ascii="Arial" w:hAnsi="Arial" w:cs="Arial"/>
          <w:b/>
          <w:sz w:val="24"/>
        </w:rPr>
        <w:t xml:space="preserve">Supplementary Terms and conditions for Online Instrumental lessons </w:t>
      </w:r>
    </w:p>
    <w:p w:rsidR="00DB1CAC" w:rsidRPr="00F95831" w:rsidRDefault="00DB1CAC" w:rsidP="00DB1CAC">
      <w:pPr>
        <w:rPr>
          <w:rFonts w:ascii="Arial" w:hAnsi="Arial" w:cs="Arial"/>
          <w:sz w:val="24"/>
        </w:rPr>
      </w:pPr>
      <w:r w:rsidRPr="00F95831">
        <w:rPr>
          <w:rFonts w:ascii="Arial" w:hAnsi="Arial" w:cs="Arial"/>
          <w:sz w:val="24"/>
        </w:rPr>
        <w:t>By supplying Shropshire Music Service with your email address and requesting lessons for your child, you are agreeing to the following</w:t>
      </w:r>
      <w:r>
        <w:rPr>
          <w:rFonts w:ascii="Arial" w:hAnsi="Arial" w:cs="Arial"/>
          <w:sz w:val="24"/>
        </w:rPr>
        <w:t xml:space="preserve"> additional</w:t>
      </w:r>
      <w:r w:rsidRPr="00F95831">
        <w:rPr>
          <w:rFonts w:ascii="Arial" w:hAnsi="Arial" w:cs="Arial"/>
          <w:sz w:val="24"/>
        </w:rPr>
        <w:t xml:space="preserve"> terms and conditions:</w:t>
      </w:r>
    </w:p>
    <w:p w:rsidR="00DB1CAC" w:rsidRPr="00F95831" w:rsidRDefault="00DB1CAC" w:rsidP="00DB1CAC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F95831">
        <w:rPr>
          <w:rFonts w:ascii="Arial" w:hAnsi="Arial" w:cs="Arial"/>
          <w:sz w:val="24"/>
        </w:rPr>
        <w:t xml:space="preserve">Online lessons are a temporary solution to the problems caused by the Covid-19 pandemic. Once Schools reopen and SMS is able to visit, lessons will return to normal </w:t>
      </w:r>
    </w:p>
    <w:p w:rsidR="00DB1CAC" w:rsidRPr="00F95831" w:rsidRDefault="00DB1CAC" w:rsidP="00DB1CAC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F95831">
        <w:rPr>
          <w:rFonts w:ascii="Arial" w:hAnsi="Arial" w:cs="Arial"/>
          <w:sz w:val="24"/>
        </w:rPr>
        <w:t>Shropshire Music Service will pass the parent email to the relevant teacher who will then conta</w:t>
      </w:r>
      <w:r>
        <w:rPr>
          <w:rFonts w:ascii="Arial" w:hAnsi="Arial" w:cs="Arial"/>
          <w:sz w:val="24"/>
        </w:rPr>
        <w:t>ct the parent to arrange lesson times</w:t>
      </w:r>
      <w:r w:rsidRPr="00F95831">
        <w:rPr>
          <w:rFonts w:ascii="Arial" w:hAnsi="Arial" w:cs="Arial"/>
          <w:sz w:val="24"/>
        </w:rPr>
        <w:t xml:space="preserve">. </w:t>
      </w:r>
    </w:p>
    <w:p w:rsidR="00DB1CAC" w:rsidRPr="00F95831" w:rsidRDefault="00DB1CAC" w:rsidP="00DB1CAC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F95831">
        <w:rPr>
          <w:rFonts w:ascii="Arial" w:hAnsi="Arial" w:cs="Arial"/>
          <w:sz w:val="24"/>
        </w:rPr>
        <w:t xml:space="preserve">Parents must be present when online lessons are being delivered. If it is not clear that a parent or carer is nearby, the lesson will not continue. </w:t>
      </w:r>
    </w:p>
    <w:p w:rsidR="00DB1CAC" w:rsidRPr="00F95831" w:rsidRDefault="00DB1CAC" w:rsidP="00DB1CAC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F95831">
        <w:rPr>
          <w:rFonts w:ascii="Arial" w:hAnsi="Arial" w:cs="Arial"/>
          <w:sz w:val="24"/>
        </w:rPr>
        <w:t>A suitable internet connection with audio and video hardware needs to be available. We are not able to provide any equipment or technical support</w:t>
      </w:r>
    </w:p>
    <w:p w:rsidR="00DB1CAC" w:rsidRPr="00F95831" w:rsidRDefault="00DB1CAC" w:rsidP="00DB1CAC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F95831">
        <w:rPr>
          <w:rFonts w:ascii="Arial" w:hAnsi="Arial" w:cs="Arial"/>
          <w:sz w:val="24"/>
        </w:rPr>
        <w:t xml:space="preserve">The lesson will take place using only the ‘Zoom’ platform. It is free and readily available by searching the word zoom. </w:t>
      </w:r>
    </w:p>
    <w:p w:rsidR="00DB1CAC" w:rsidRPr="00F95831" w:rsidRDefault="00DB1CAC" w:rsidP="00DB1CAC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F95831">
        <w:rPr>
          <w:rFonts w:ascii="Arial" w:hAnsi="Arial" w:cs="Arial"/>
          <w:sz w:val="24"/>
        </w:rPr>
        <w:t>The lesson must take place i</w:t>
      </w:r>
      <w:r>
        <w:rPr>
          <w:rFonts w:ascii="Arial" w:hAnsi="Arial" w:cs="Arial"/>
          <w:sz w:val="24"/>
        </w:rPr>
        <w:t>n a communal area of the house.</w:t>
      </w:r>
    </w:p>
    <w:p w:rsidR="00DB1CAC" w:rsidRPr="00F95831" w:rsidRDefault="00DB1CAC" w:rsidP="00DB1CAC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F95831">
        <w:rPr>
          <w:rFonts w:ascii="Arial" w:hAnsi="Arial" w:cs="Arial"/>
          <w:sz w:val="24"/>
        </w:rPr>
        <w:t>Pupils must have their instruments and music ready.</w:t>
      </w:r>
    </w:p>
    <w:p w:rsidR="00DB1CAC" w:rsidRPr="00F95831" w:rsidRDefault="00DB1CAC" w:rsidP="00DB1CAC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F95831">
        <w:rPr>
          <w:rFonts w:ascii="Arial" w:hAnsi="Arial" w:cs="Arial"/>
          <w:sz w:val="24"/>
        </w:rPr>
        <w:t xml:space="preserve">Where possible they should have a music stand and a suitable chair if they usually use one   </w:t>
      </w:r>
    </w:p>
    <w:p w:rsidR="00DB1CAC" w:rsidRPr="00F95831" w:rsidRDefault="00DB1CAC" w:rsidP="00DB1CAC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F95831">
        <w:rPr>
          <w:rFonts w:ascii="Arial" w:hAnsi="Arial" w:cs="Arial"/>
          <w:sz w:val="24"/>
        </w:rPr>
        <w:t>Pupils must be fully dressed in appropriate clothes.</w:t>
      </w:r>
    </w:p>
    <w:p w:rsidR="00DB1CAC" w:rsidRPr="00F95831" w:rsidRDefault="00DB1CAC" w:rsidP="00DB1CAC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F95831">
        <w:rPr>
          <w:rFonts w:ascii="Arial" w:hAnsi="Arial" w:cs="Arial"/>
          <w:sz w:val="24"/>
        </w:rPr>
        <w:t xml:space="preserve">Zoom must be used for the lesson only. Any other enquiries should be directed to Shropshire music service at the following address </w:t>
      </w:r>
      <w:hyperlink r:id="rId6" w:history="1">
        <w:r w:rsidRPr="003F3D23">
          <w:rPr>
            <w:rStyle w:val="Hyperlink"/>
            <w:rFonts w:ascii="Arial" w:hAnsi="Arial" w:cs="Arial"/>
            <w:sz w:val="24"/>
          </w:rPr>
          <w:t>admin@shropshiremusicservice.org.uk</w:t>
        </w:r>
      </w:hyperlink>
    </w:p>
    <w:p w:rsidR="00DB1CAC" w:rsidRPr="00F95831" w:rsidRDefault="00DB1CAC" w:rsidP="00DB1CAC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F95831">
        <w:rPr>
          <w:rFonts w:ascii="Arial" w:hAnsi="Arial" w:cs="Arial"/>
          <w:sz w:val="24"/>
        </w:rPr>
        <w:t>Lessons will, where possible, be delivered by the pupil’s regular teacher. However, where this is not possible, an alternative teacher may be asked to deliver the lesson</w:t>
      </w:r>
      <w:r>
        <w:rPr>
          <w:rFonts w:ascii="Arial" w:hAnsi="Arial" w:cs="Arial"/>
          <w:sz w:val="24"/>
        </w:rPr>
        <w:t>. This teacher will display his or her ID badge clearly.</w:t>
      </w:r>
      <w:r w:rsidRPr="00F95831">
        <w:rPr>
          <w:rFonts w:ascii="Arial" w:hAnsi="Arial" w:cs="Arial"/>
          <w:sz w:val="24"/>
        </w:rPr>
        <w:t xml:space="preserve">   </w:t>
      </w:r>
    </w:p>
    <w:p w:rsidR="00311D5D" w:rsidRDefault="00311D5D"/>
    <w:sectPr w:rsidR="00311D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F1270"/>
    <w:multiLevelType w:val="hybridMultilevel"/>
    <w:tmpl w:val="54022E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CAC"/>
    <w:rsid w:val="00311D5D"/>
    <w:rsid w:val="005B1BC1"/>
    <w:rsid w:val="00DB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7E5B46-DBF1-4A4F-B0E1-A24B98A2D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1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C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1C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shropshiremusicservice.org.u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Newth</dc:creator>
  <cp:keywords/>
  <dc:description/>
  <cp:lastModifiedBy>Hannah Cave</cp:lastModifiedBy>
  <cp:revision>2</cp:revision>
  <dcterms:created xsi:type="dcterms:W3CDTF">2020-05-21T07:29:00Z</dcterms:created>
  <dcterms:modified xsi:type="dcterms:W3CDTF">2020-05-21T07:29:00Z</dcterms:modified>
</cp:coreProperties>
</file>